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C1CCEE" w14:textId="77777777" w:rsidR="00000000" w:rsidRDefault="00000000">
      <w:pPr>
        <w:overflowPunct w:val="0"/>
        <w:jc w:val="left"/>
        <w:rPr>
          <w:rFonts w:ascii="方正仿宋_GB2312" w:eastAsia="方正仿宋_GB2312" w:hAnsi="方正仿宋_GB2312" w:cs="方正仿宋_GB2312" w:hint="eastAsia"/>
          <w:b/>
          <w:bCs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b/>
          <w:bCs/>
          <w:sz w:val="28"/>
          <w:szCs w:val="28"/>
        </w:rPr>
        <w:t>附件2：</w:t>
      </w:r>
    </w:p>
    <w:p w14:paraId="6DDFBFB1" w14:textId="77777777" w:rsidR="00000000" w:rsidRDefault="00000000">
      <w:pPr>
        <w:jc w:val="center"/>
        <w:rPr>
          <w:rFonts w:ascii="方正仿宋_GB2312" w:eastAsia="方正仿宋_GB2312" w:hAnsi="方正仿宋_GB2312" w:cs="方正仿宋_GB2312" w:hint="eastAsia"/>
          <w:b/>
          <w:bCs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b/>
          <w:bCs/>
          <w:sz w:val="32"/>
          <w:szCs w:val="32"/>
        </w:rPr>
        <w:t>山东现代学院</w:t>
      </w:r>
    </w:p>
    <w:p w14:paraId="3BC9E575" w14:textId="77777777" w:rsidR="00000000" w:rsidRDefault="00000000">
      <w:pPr>
        <w:jc w:val="center"/>
        <w:rPr>
          <w:rFonts w:ascii="方正仿宋_GB2312" w:eastAsia="方正仿宋_GB2312" w:hAnsi="方正仿宋_GB2312" w:cs="方正仿宋_GB2312" w:hint="eastAsia"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b/>
          <w:bCs/>
          <w:sz w:val="32"/>
          <w:szCs w:val="32"/>
        </w:rPr>
        <w:t>2023年度混合教学模式课程</w:t>
      </w:r>
      <w:proofErr w:type="gramStart"/>
      <w:r>
        <w:rPr>
          <w:rFonts w:ascii="方正仿宋_GB2312" w:eastAsia="方正仿宋_GB2312" w:hAnsi="方正仿宋_GB2312" w:cs="方正仿宋_GB2312" w:hint="eastAsia"/>
          <w:b/>
          <w:bCs/>
          <w:sz w:val="32"/>
          <w:szCs w:val="32"/>
        </w:rPr>
        <w:t>思政教学</w:t>
      </w:r>
      <w:proofErr w:type="gramEnd"/>
      <w:r>
        <w:rPr>
          <w:rFonts w:ascii="方正仿宋_GB2312" w:eastAsia="方正仿宋_GB2312" w:hAnsi="方正仿宋_GB2312" w:cs="方正仿宋_GB2312" w:hint="eastAsia"/>
          <w:b/>
          <w:bCs/>
          <w:sz w:val="32"/>
          <w:szCs w:val="32"/>
        </w:rPr>
        <w:t>比赛评分标准</w:t>
      </w:r>
    </w:p>
    <w:tbl>
      <w:tblPr>
        <w:tblStyle w:val="a6"/>
        <w:tblpPr w:leftFromText="180" w:rightFromText="180" w:vertAnchor="text" w:horzAnchor="page" w:tblpX="1382" w:tblpY="54"/>
        <w:tblOverlap w:val="never"/>
        <w:tblW w:w="960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855"/>
        <w:gridCol w:w="8017"/>
        <w:gridCol w:w="728"/>
      </w:tblGrid>
      <w:tr w:rsidR="00000000" w14:paraId="531DBA4A" w14:textId="77777777">
        <w:trPr>
          <w:trHeight w:val="624"/>
        </w:trPr>
        <w:tc>
          <w:tcPr>
            <w:tcW w:w="855" w:type="dxa"/>
            <w:vMerge w:val="restart"/>
          </w:tcPr>
          <w:p w14:paraId="4B749298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b/>
                <w:bCs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b/>
                <w:bCs/>
                <w:sz w:val="24"/>
                <w:szCs w:val="24"/>
              </w:rPr>
              <w:t>项目</w:t>
            </w:r>
          </w:p>
        </w:tc>
        <w:tc>
          <w:tcPr>
            <w:tcW w:w="8017" w:type="dxa"/>
            <w:vMerge w:val="restart"/>
          </w:tcPr>
          <w:p w14:paraId="5228A9EF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b/>
                <w:bCs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b/>
                <w:bCs/>
                <w:sz w:val="24"/>
                <w:szCs w:val="24"/>
              </w:rPr>
              <w:t>评分内容</w:t>
            </w:r>
          </w:p>
        </w:tc>
        <w:tc>
          <w:tcPr>
            <w:tcW w:w="728" w:type="dxa"/>
            <w:vMerge w:val="restart"/>
          </w:tcPr>
          <w:p w14:paraId="7D0C120F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b/>
                <w:bCs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b/>
                <w:bCs/>
                <w:sz w:val="24"/>
                <w:szCs w:val="24"/>
              </w:rPr>
              <w:t>分值</w:t>
            </w:r>
          </w:p>
        </w:tc>
      </w:tr>
      <w:tr w:rsidR="00000000" w14:paraId="5FF44ADF" w14:textId="77777777">
        <w:trPr>
          <w:trHeight w:val="624"/>
        </w:trPr>
        <w:tc>
          <w:tcPr>
            <w:tcW w:w="855" w:type="dxa"/>
            <w:vMerge/>
          </w:tcPr>
          <w:p w14:paraId="36809801" w14:textId="77777777" w:rsidR="00000000" w:rsidRDefault="00000000">
            <w:pPr>
              <w:pStyle w:val="aa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</w:p>
        </w:tc>
        <w:tc>
          <w:tcPr>
            <w:tcW w:w="8017" w:type="dxa"/>
            <w:vMerge/>
          </w:tcPr>
          <w:p w14:paraId="7E542026" w14:textId="77777777" w:rsidR="00000000" w:rsidRDefault="00000000">
            <w:pPr>
              <w:pStyle w:val="aa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</w:p>
        </w:tc>
        <w:tc>
          <w:tcPr>
            <w:tcW w:w="728" w:type="dxa"/>
            <w:vMerge/>
          </w:tcPr>
          <w:p w14:paraId="7C623E13" w14:textId="77777777" w:rsidR="00000000" w:rsidRDefault="00000000">
            <w:pPr>
              <w:pStyle w:val="aa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</w:p>
        </w:tc>
      </w:tr>
      <w:tr w:rsidR="00000000" w14:paraId="1275AD6D" w14:textId="77777777">
        <w:tc>
          <w:tcPr>
            <w:tcW w:w="855" w:type="dxa"/>
            <w:vMerge w:val="restart"/>
          </w:tcPr>
          <w:p w14:paraId="39E94379" w14:textId="77777777" w:rsidR="00000000" w:rsidRDefault="00000000">
            <w:pPr>
              <w:pStyle w:val="aa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</w:p>
          <w:p w14:paraId="44CE5977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</w:p>
          <w:p w14:paraId="3B4B0246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</w:p>
          <w:p w14:paraId="47A2FB51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教</w:t>
            </w:r>
          </w:p>
          <w:p w14:paraId="52901BA1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学</w:t>
            </w:r>
          </w:p>
          <w:p w14:paraId="7D80DB15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设</w:t>
            </w:r>
          </w:p>
          <w:p w14:paraId="5361AE89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计</w:t>
            </w:r>
          </w:p>
          <w:p w14:paraId="6571ABFD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30</w:t>
            </w:r>
          </w:p>
          <w:p w14:paraId="54DFEA2B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分</w:t>
            </w:r>
          </w:p>
        </w:tc>
        <w:tc>
          <w:tcPr>
            <w:tcW w:w="8017" w:type="dxa"/>
          </w:tcPr>
          <w:p w14:paraId="2D27449F" w14:textId="77777777" w:rsidR="00000000" w:rsidRDefault="00000000">
            <w:pPr>
              <w:pStyle w:val="aa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1、教学目标明确，教学重、难点问题突出，凸显知识技能、过程方法、情感态度价值观的目标达成。</w:t>
            </w:r>
          </w:p>
        </w:tc>
        <w:tc>
          <w:tcPr>
            <w:tcW w:w="728" w:type="dxa"/>
          </w:tcPr>
          <w:p w14:paraId="568048CC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3</w:t>
            </w:r>
          </w:p>
        </w:tc>
      </w:tr>
      <w:tr w:rsidR="00000000" w14:paraId="0E56E68C" w14:textId="77777777">
        <w:trPr>
          <w:trHeight w:val="796"/>
        </w:trPr>
        <w:tc>
          <w:tcPr>
            <w:tcW w:w="855" w:type="dxa"/>
            <w:vMerge/>
          </w:tcPr>
          <w:p w14:paraId="478AF6FA" w14:textId="77777777" w:rsidR="00000000" w:rsidRDefault="00000000">
            <w:pPr>
              <w:pStyle w:val="aa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</w:p>
        </w:tc>
        <w:tc>
          <w:tcPr>
            <w:tcW w:w="8017" w:type="dxa"/>
          </w:tcPr>
          <w:p w14:paraId="3931C07E" w14:textId="77777777" w:rsidR="00000000" w:rsidRDefault="00000000">
            <w:pPr>
              <w:pStyle w:val="aa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2、内容设计详实，知识</w:t>
            </w:r>
            <w:proofErr w:type="gramStart"/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点系统</w:t>
            </w:r>
            <w:proofErr w:type="gramEnd"/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明确，充分考虑学生的知识经验、学习态度、学习兴趣，符合混合式教学的特征要求。</w:t>
            </w:r>
          </w:p>
        </w:tc>
        <w:tc>
          <w:tcPr>
            <w:tcW w:w="728" w:type="dxa"/>
          </w:tcPr>
          <w:p w14:paraId="44B27C49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3</w:t>
            </w:r>
          </w:p>
        </w:tc>
      </w:tr>
      <w:tr w:rsidR="00000000" w14:paraId="76AE0B82" w14:textId="77777777">
        <w:trPr>
          <w:trHeight w:val="774"/>
        </w:trPr>
        <w:tc>
          <w:tcPr>
            <w:tcW w:w="855" w:type="dxa"/>
            <w:vMerge/>
          </w:tcPr>
          <w:p w14:paraId="36D73D29" w14:textId="77777777" w:rsidR="00000000" w:rsidRDefault="00000000">
            <w:pPr>
              <w:pStyle w:val="aa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</w:p>
        </w:tc>
        <w:tc>
          <w:tcPr>
            <w:tcW w:w="8017" w:type="dxa"/>
          </w:tcPr>
          <w:p w14:paraId="7A521F7D" w14:textId="77777777" w:rsidR="00000000" w:rsidRDefault="00000000">
            <w:pPr>
              <w:pStyle w:val="aa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3、设计体现</w:t>
            </w:r>
            <w:proofErr w:type="gramStart"/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课程思政思想</w:t>
            </w:r>
            <w:proofErr w:type="gramEnd"/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，坚持立德树人理念，注重学生的思想、道德、政治、心理健康等内容的教育，注重社会主义核心价值观的落实，注重加强</w:t>
            </w:r>
            <w:proofErr w:type="gramStart"/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课程思政建设</w:t>
            </w:r>
            <w:proofErr w:type="gramEnd"/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。</w:t>
            </w:r>
          </w:p>
        </w:tc>
        <w:tc>
          <w:tcPr>
            <w:tcW w:w="728" w:type="dxa"/>
          </w:tcPr>
          <w:p w14:paraId="3B8EF732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10</w:t>
            </w:r>
          </w:p>
        </w:tc>
      </w:tr>
      <w:tr w:rsidR="00000000" w14:paraId="4C6FEC65" w14:textId="77777777">
        <w:tc>
          <w:tcPr>
            <w:tcW w:w="855" w:type="dxa"/>
            <w:vMerge/>
          </w:tcPr>
          <w:p w14:paraId="0DFC6BF9" w14:textId="77777777" w:rsidR="00000000" w:rsidRDefault="00000000">
            <w:pPr>
              <w:pStyle w:val="aa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</w:p>
        </w:tc>
        <w:tc>
          <w:tcPr>
            <w:tcW w:w="8017" w:type="dxa"/>
          </w:tcPr>
          <w:p w14:paraId="27C6D8BF" w14:textId="77777777" w:rsidR="00000000" w:rsidRDefault="00000000">
            <w:pPr>
              <w:pStyle w:val="aa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4、教学环节安排合理，线上网络学习突显主动性，课堂教学注重互动交流性，教师主导与学生主体相统一。</w:t>
            </w:r>
          </w:p>
        </w:tc>
        <w:tc>
          <w:tcPr>
            <w:tcW w:w="728" w:type="dxa"/>
          </w:tcPr>
          <w:p w14:paraId="1275CE16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5</w:t>
            </w:r>
          </w:p>
        </w:tc>
      </w:tr>
      <w:tr w:rsidR="00000000" w14:paraId="1DC92C74" w14:textId="77777777">
        <w:tc>
          <w:tcPr>
            <w:tcW w:w="855" w:type="dxa"/>
            <w:vMerge/>
          </w:tcPr>
          <w:p w14:paraId="7CCCC6B0" w14:textId="77777777" w:rsidR="00000000" w:rsidRDefault="00000000">
            <w:pPr>
              <w:pStyle w:val="aa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</w:p>
        </w:tc>
        <w:tc>
          <w:tcPr>
            <w:tcW w:w="8017" w:type="dxa"/>
          </w:tcPr>
          <w:p w14:paraId="56EF52A2" w14:textId="77777777" w:rsidR="00000000" w:rsidRDefault="00000000">
            <w:pPr>
              <w:pStyle w:val="aa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5、教学方法设计多样化，学生自学、教师讲解、小组讨论相结合，重视学生课前的课程资源特别是网络课程资源（慕课、微课）的学习的指导设计。</w:t>
            </w:r>
          </w:p>
        </w:tc>
        <w:tc>
          <w:tcPr>
            <w:tcW w:w="728" w:type="dxa"/>
          </w:tcPr>
          <w:p w14:paraId="36420511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4</w:t>
            </w:r>
          </w:p>
        </w:tc>
      </w:tr>
      <w:tr w:rsidR="00000000" w14:paraId="02A635F0" w14:textId="77777777">
        <w:tc>
          <w:tcPr>
            <w:tcW w:w="855" w:type="dxa"/>
            <w:vMerge/>
          </w:tcPr>
          <w:p w14:paraId="49BB185C" w14:textId="77777777" w:rsidR="00000000" w:rsidRDefault="00000000">
            <w:pPr>
              <w:pStyle w:val="aa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</w:p>
        </w:tc>
        <w:tc>
          <w:tcPr>
            <w:tcW w:w="8017" w:type="dxa"/>
          </w:tcPr>
          <w:p w14:paraId="29A2606F" w14:textId="77777777" w:rsidR="00000000" w:rsidRDefault="00000000">
            <w:pPr>
              <w:pStyle w:val="aa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6、提供学生“教、学、做、评”一体化的网络课程资源，教学素材齐全，辅助教学的素材分类合理。</w:t>
            </w:r>
          </w:p>
        </w:tc>
        <w:tc>
          <w:tcPr>
            <w:tcW w:w="728" w:type="dxa"/>
          </w:tcPr>
          <w:p w14:paraId="555A4216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5</w:t>
            </w:r>
          </w:p>
        </w:tc>
      </w:tr>
      <w:tr w:rsidR="00000000" w14:paraId="15499512" w14:textId="77777777">
        <w:tc>
          <w:tcPr>
            <w:tcW w:w="855" w:type="dxa"/>
            <w:vMerge w:val="restart"/>
          </w:tcPr>
          <w:p w14:paraId="3D6FF9E6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</w:p>
          <w:p w14:paraId="0BD2D1DD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</w:p>
          <w:p w14:paraId="31C9C595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教</w:t>
            </w:r>
          </w:p>
          <w:p w14:paraId="24ADA4BF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学</w:t>
            </w:r>
          </w:p>
          <w:p w14:paraId="3495EF08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lastRenderedPageBreak/>
              <w:t>过</w:t>
            </w:r>
          </w:p>
          <w:p w14:paraId="76FFCFDC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程</w:t>
            </w:r>
          </w:p>
          <w:p w14:paraId="4ED60F7A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40</w:t>
            </w:r>
          </w:p>
          <w:p w14:paraId="051C8C2C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分</w:t>
            </w:r>
          </w:p>
        </w:tc>
        <w:tc>
          <w:tcPr>
            <w:tcW w:w="8017" w:type="dxa"/>
          </w:tcPr>
          <w:p w14:paraId="333A2716" w14:textId="77777777" w:rsidR="00000000" w:rsidRDefault="00000000">
            <w:pPr>
              <w:pStyle w:val="aa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lastRenderedPageBreak/>
              <w:t>7、教学目的明确、重点突出，有层次，有效完成教学任务。</w:t>
            </w:r>
          </w:p>
        </w:tc>
        <w:tc>
          <w:tcPr>
            <w:tcW w:w="728" w:type="dxa"/>
          </w:tcPr>
          <w:p w14:paraId="58FA4C2F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4</w:t>
            </w:r>
          </w:p>
        </w:tc>
      </w:tr>
      <w:tr w:rsidR="00000000" w14:paraId="0D770213" w14:textId="77777777">
        <w:trPr>
          <w:trHeight w:val="475"/>
        </w:trPr>
        <w:tc>
          <w:tcPr>
            <w:tcW w:w="855" w:type="dxa"/>
            <w:vMerge/>
          </w:tcPr>
          <w:p w14:paraId="42E89FE4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</w:p>
        </w:tc>
        <w:tc>
          <w:tcPr>
            <w:tcW w:w="8017" w:type="dxa"/>
          </w:tcPr>
          <w:p w14:paraId="714ACB30" w14:textId="77777777" w:rsidR="00000000" w:rsidRDefault="00000000">
            <w:pPr>
              <w:pStyle w:val="aa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8、教学内容准确、丰富，紧扣主题，内容表现深度、广度适宜。</w:t>
            </w:r>
          </w:p>
        </w:tc>
        <w:tc>
          <w:tcPr>
            <w:tcW w:w="728" w:type="dxa"/>
          </w:tcPr>
          <w:p w14:paraId="5D61D6B7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4</w:t>
            </w:r>
          </w:p>
        </w:tc>
      </w:tr>
      <w:tr w:rsidR="00000000" w14:paraId="017755BB" w14:textId="77777777">
        <w:trPr>
          <w:trHeight w:val="500"/>
        </w:trPr>
        <w:tc>
          <w:tcPr>
            <w:tcW w:w="855" w:type="dxa"/>
            <w:vMerge/>
          </w:tcPr>
          <w:p w14:paraId="29975358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</w:p>
        </w:tc>
        <w:tc>
          <w:tcPr>
            <w:tcW w:w="8017" w:type="dxa"/>
          </w:tcPr>
          <w:p w14:paraId="2D65128A" w14:textId="77777777" w:rsidR="00000000" w:rsidRDefault="00000000">
            <w:pPr>
              <w:pStyle w:val="aa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9、教学过程中坚持立德树人，注重加强对学生的思想、道德、政治、心理健康等内容的教育，社会主义核心价值观的落实到位，</w:t>
            </w:r>
            <w:proofErr w:type="gramStart"/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课程思政建设</w:t>
            </w:r>
            <w:proofErr w:type="gramEnd"/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能落实</w:t>
            </w: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lastRenderedPageBreak/>
              <w:t>到实处。</w:t>
            </w:r>
          </w:p>
        </w:tc>
        <w:tc>
          <w:tcPr>
            <w:tcW w:w="728" w:type="dxa"/>
          </w:tcPr>
          <w:p w14:paraId="1984FB1F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</w:p>
          <w:p w14:paraId="1DA29693" w14:textId="77777777" w:rsidR="00000000" w:rsidRDefault="00000000">
            <w:pPr>
              <w:pStyle w:val="aa"/>
              <w:spacing w:line="400" w:lineRule="atLeast"/>
              <w:ind w:firstLineChars="100" w:firstLine="240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1</w:t>
            </w: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lastRenderedPageBreak/>
              <w:t>0</w:t>
            </w:r>
          </w:p>
        </w:tc>
      </w:tr>
      <w:tr w:rsidR="00000000" w14:paraId="68C7F6AA" w14:textId="77777777">
        <w:tc>
          <w:tcPr>
            <w:tcW w:w="855" w:type="dxa"/>
            <w:vMerge/>
          </w:tcPr>
          <w:p w14:paraId="5A208F9E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</w:p>
        </w:tc>
        <w:tc>
          <w:tcPr>
            <w:tcW w:w="8017" w:type="dxa"/>
          </w:tcPr>
          <w:p w14:paraId="2E329271" w14:textId="77777777" w:rsidR="00000000" w:rsidRDefault="00000000">
            <w:pPr>
              <w:pStyle w:val="aa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10、运用多种教学组织形式进行教学，集体授课、小组讨论和学生自学相结合。能</w:t>
            </w:r>
            <w:proofErr w:type="gramStart"/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运综合用</w:t>
            </w:r>
            <w:proofErr w:type="gramEnd"/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讨论式、探究式、发现式等方法进行教学。</w:t>
            </w:r>
          </w:p>
        </w:tc>
        <w:tc>
          <w:tcPr>
            <w:tcW w:w="728" w:type="dxa"/>
          </w:tcPr>
          <w:p w14:paraId="6528C986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6</w:t>
            </w:r>
          </w:p>
        </w:tc>
      </w:tr>
      <w:tr w:rsidR="00000000" w14:paraId="600FF6C7" w14:textId="77777777">
        <w:tc>
          <w:tcPr>
            <w:tcW w:w="855" w:type="dxa"/>
            <w:vMerge/>
          </w:tcPr>
          <w:p w14:paraId="5A4EC18E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</w:p>
        </w:tc>
        <w:tc>
          <w:tcPr>
            <w:tcW w:w="8017" w:type="dxa"/>
          </w:tcPr>
          <w:p w14:paraId="1A6450B6" w14:textId="77777777" w:rsidR="00000000" w:rsidRDefault="00000000">
            <w:pPr>
              <w:pStyle w:val="aa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11、网络课程资源运用合理，能与课堂教学有机结合。</w:t>
            </w:r>
          </w:p>
        </w:tc>
        <w:tc>
          <w:tcPr>
            <w:tcW w:w="728" w:type="dxa"/>
          </w:tcPr>
          <w:p w14:paraId="15790DB8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4</w:t>
            </w:r>
          </w:p>
        </w:tc>
      </w:tr>
      <w:tr w:rsidR="00000000" w14:paraId="4CBDD694" w14:textId="77777777">
        <w:trPr>
          <w:trHeight w:val="518"/>
        </w:trPr>
        <w:tc>
          <w:tcPr>
            <w:tcW w:w="855" w:type="dxa"/>
            <w:vMerge/>
          </w:tcPr>
          <w:p w14:paraId="5F7B0D34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</w:p>
        </w:tc>
        <w:tc>
          <w:tcPr>
            <w:tcW w:w="8017" w:type="dxa"/>
          </w:tcPr>
          <w:p w14:paraId="0EB666B9" w14:textId="77777777" w:rsidR="00000000" w:rsidRDefault="00000000">
            <w:pPr>
              <w:pStyle w:val="aa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12、师生互动良好、人机交互性强，能在线完成讨论、练习、作业和综合测验等。</w:t>
            </w:r>
          </w:p>
        </w:tc>
        <w:tc>
          <w:tcPr>
            <w:tcW w:w="728" w:type="dxa"/>
          </w:tcPr>
          <w:p w14:paraId="068F9117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6</w:t>
            </w:r>
          </w:p>
        </w:tc>
      </w:tr>
      <w:tr w:rsidR="00000000" w14:paraId="2FAB320B" w14:textId="77777777">
        <w:tc>
          <w:tcPr>
            <w:tcW w:w="855" w:type="dxa"/>
            <w:vMerge/>
          </w:tcPr>
          <w:p w14:paraId="29DDC096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</w:p>
        </w:tc>
        <w:tc>
          <w:tcPr>
            <w:tcW w:w="8017" w:type="dxa"/>
          </w:tcPr>
          <w:p w14:paraId="3B3205A5" w14:textId="77777777" w:rsidR="00000000" w:rsidRDefault="00000000">
            <w:pPr>
              <w:pStyle w:val="aa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13、语言清晰流畅、生动形象，板书设计合理，演示、动作、口令规范。</w:t>
            </w:r>
          </w:p>
        </w:tc>
        <w:tc>
          <w:tcPr>
            <w:tcW w:w="728" w:type="dxa"/>
          </w:tcPr>
          <w:p w14:paraId="090F6BE7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4</w:t>
            </w:r>
          </w:p>
        </w:tc>
      </w:tr>
      <w:tr w:rsidR="00000000" w14:paraId="3481F646" w14:textId="77777777">
        <w:tc>
          <w:tcPr>
            <w:tcW w:w="855" w:type="dxa"/>
            <w:vMerge/>
          </w:tcPr>
          <w:p w14:paraId="55ABA184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</w:p>
        </w:tc>
        <w:tc>
          <w:tcPr>
            <w:tcW w:w="8017" w:type="dxa"/>
          </w:tcPr>
          <w:p w14:paraId="346036C5" w14:textId="77777777" w:rsidR="00000000" w:rsidRDefault="00000000">
            <w:pPr>
              <w:pStyle w:val="aa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14、衣着整洁、</w:t>
            </w:r>
            <w:proofErr w:type="gramStart"/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教态自然</w:t>
            </w:r>
            <w:proofErr w:type="gramEnd"/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、举止得体，授课认真</w:t>
            </w:r>
          </w:p>
        </w:tc>
        <w:tc>
          <w:tcPr>
            <w:tcW w:w="728" w:type="dxa"/>
          </w:tcPr>
          <w:p w14:paraId="6A21FA08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2</w:t>
            </w:r>
          </w:p>
        </w:tc>
      </w:tr>
      <w:tr w:rsidR="00000000" w14:paraId="4AB2353E" w14:textId="77777777">
        <w:tc>
          <w:tcPr>
            <w:tcW w:w="855" w:type="dxa"/>
            <w:vMerge w:val="restart"/>
          </w:tcPr>
          <w:p w14:paraId="78D1AE72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</w:p>
          <w:p w14:paraId="1F1E5582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技术</w:t>
            </w:r>
          </w:p>
          <w:p w14:paraId="69C32D12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应用</w:t>
            </w:r>
          </w:p>
          <w:p w14:paraId="7FA50B5D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15分</w:t>
            </w:r>
          </w:p>
        </w:tc>
        <w:tc>
          <w:tcPr>
            <w:tcW w:w="8017" w:type="dxa"/>
          </w:tcPr>
          <w:p w14:paraId="79B1EA57" w14:textId="77777777" w:rsidR="00000000" w:rsidRDefault="00000000">
            <w:pPr>
              <w:pStyle w:val="aa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15、多媒体、网络教学平台等在教学过程中应用恰当。</w:t>
            </w:r>
          </w:p>
        </w:tc>
        <w:tc>
          <w:tcPr>
            <w:tcW w:w="728" w:type="dxa"/>
          </w:tcPr>
          <w:p w14:paraId="3977F9AD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5</w:t>
            </w:r>
          </w:p>
        </w:tc>
      </w:tr>
      <w:tr w:rsidR="00000000" w14:paraId="65D27FCD" w14:textId="77777777">
        <w:tc>
          <w:tcPr>
            <w:tcW w:w="855" w:type="dxa"/>
            <w:vMerge/>
          </w:tcPr>
          <w:p w14:paraId="31B16BBC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</w:p>
        </w:tc>
        <w:tc>
          <w:tcPr>
            <w:tcW w:w="8017" w:type="dxa"/>
          </w:tcPr>
          <w:p w14:paraId="7E7EC776" w14:textId="77777777" w:rsidR="00000000" w:rsidRDefault="00000000">
            <w:pPr>
              <w:pStyle w:val="aa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16、网络教学软件运行方便、稳定、快捷、交互性强。</w:t>
            </w:r>
          </w:p>
        </w:tc>
        <w:tc>
          <w:tcPr>
            <w:tcW w:w="728" w:type="dxa"/>
          </w:tcPr>
          <w:p w14:paraId="60B6F499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2</w:t>
            </w:r>
          </w:p>
        </w:tc>
      </w:tr>
      <w:tr w:rsidR="00000000" w14:paraId="38BB4A3D" w14:textId="77777777">
        <w:tc>
          <w:tcPr>
            <w:tcW w:w="855" w:type="dxa"/>
            <w:vMerge/>
          </w:tcPr>
          <w:p w14:paraId="577DBCBA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</w:p>
        </w:tc>
        <w:tc>
          <w:tcPr>
            <w:tcW w:w="8017" w:type="dxa"/>
          </w:tcPr>
          <w:p w14:paraId="0DBE22EF" w14:textId="77777777" w:rsidR="00000000" w:rsidRDefault="00000000">
            <w:pPr>
              <w:pStyle w:val="aa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17、网络课程导航清晰、设计美观，便于查找，布局合理，体现课程特色。</w:t>
            </w:r>
          </w:p>
        </w:tc>
        <w:tc>
          <w:tcPr>
            <w:tcW w:w="728" w:type="dxa"/>
          </w:tcPr>
          <w:p w14:paraId="524EEBDC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4</w:t>
            </w:r>
          </w:p>
        </w:tc>
      </w:tr>
      <w:tr w:rsidR="00000000" w14:paraId="51439C5B" w14:textId="77777777">
        <w:tc>
          <w:tcPr>
            <w:tcW w:w="855" w:type="dxa"/>
            <w:vMerge/>
          </w:tcPr>
          <w:p w14:paraId="041BCE8B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</w:p>
        </w:tc>
        <w:tc>
          <w:tcPr>
            <w:tcW w:w="8017" w:type="dxa"/>
          </w:tcPr>
          <w:p w14:paraId="39CF6FCE" w14:textId="77777777" w:rsidR="00000000" w:rsidRDefault="00000000">
            <w:pPr>
              <w:pStyle w:val="aa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18、文本、图形、音频、视频等多媒体资料设计质量高，切合授课内容、学生经验及学生心理特征。</w:t>
            </w:r>
          </w:p>
        </w:tc>
        <w:tc>
          <w:tcPr>
            <w:tcW w:w="728" w:type="dxa"/>
          </w:tcPr>
          <w:p w14:paraId="66010C59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4</w:t>
            </w:r>
          </w:p>
        </w:tc>
      </w:tr>
      <w:tr w:rsidR="00000000" w14:paraId="53FBE825" w14:textId="77777777">
        <w:tc>
          <w:tcPr>
            <w:tcW w:w="855" w:type="dxa"/>
            <w:vMerge w:val="restart"/>
          </w:tcPr>
          <w:p w14:paraId="29D229B9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效果</w:t>
            </w:r>
          </w:p>
          <w:p w14:paraId="7E976FCD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与</w:t>
            </w:r>
          </w:p>
          <w:p w14:paraId="12A90443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创新</w:t>
            </w:r>
          </w:p>
          <w:p w14:paraId="79152A52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15分</w:t>
            </w:r>
          </w:p>
        </w:tc>
        <w:tc>
          <w:tcPr>
            <w:tcW w:w="8017" w:type="dxa"/>
          </w:tcPr>
          <w:p w14:paraId="3C057D88" w14:textId="77777777" w:rsidR="00000000" w:rsidRDefault="00000000">
            <w:pPr>
              <w:pStyle w:val="aa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19、立意新颖，具有想象力和个性表现力，突显混合式教学的特征。</w:t>
            </w:r>
          </w:p>
        </w:tc>
        <w:tc>
          <w:tcPr>
            <w:tcW w:w="728" w:type="dxa"/>
          </w:tcPr>
          <w:p w14:paraId="39AD9A0E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2</w:t>
            </w:r>
          </w:p>
        </w:tc>
      </w:tr>
      <w:tr w:rsidR="00000000" w14:paraId="7339D30E" w14:textId="77777777">
        <w:tc>
          <w:tcPr>
            <w:tcW w:w="855" w:type="dxa"/>
            <w:vMerge/>
          </w:tcPr>
          <w:p w14:paraId="0205C436" w14:textId="77777777" w:rsidR="00000000" w:rsidRDefault="00000000">
            <w:pPr>
              <w:pStyle w:val="aa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</w:p>
        </w:tc>
        <w:tc>
          <w:tcPr>
            <w:tcW w:w="8017" w:type="dxa"/>
          </w:tcPr>
          <w:p w14:paraId="32450D41" w14:textId="77777777" w:rsidR="00000000" w:rsidRDefault="00000000">
            <w:pPr>
              <w:pStyle w:val="aa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20、学生自主学习积极性高，教学参与度好，有较浓厚的学习兴趣和较强的学习主动性，课堂氛围好。课程</w:t>
            </w:r>
            <w:proofErr w:type="gramStart"/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思政效果</w:t>
            </w:r>
            <w:proofErr w:type="gramEnd"/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好，社会主义核心价值观落到实处，</w:t>
            </w:r>
            <w:proofErr w:type="gramStart"/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能够能够</w:t>
            </w:r>
            <w:proofErr w:type="gramEnd"/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使学生在思想、道德、政治、心理健康等方面受到一定的影响。</w:t>
            </w:r>
          </w:p>
        </w:tc>
        <w:tc>
          <w:tcPr>
            <w:tcW w:w="728" w:type="dxa"/>
          </w:tcPr>
          <w:p w14:paraId="1E1A54F4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10</w:t>
            </w:r>
          </w:p>
        </w:tc>
      </w:tr>
      <w:tr w:rsidR="00000000" w14:paraId="1C7F9511" w14:textId="77777777">
        <w:tc>
          <w:tcPr>
            <w:tcW w:w="855" w:type="dxa"/>
            <w:vMerge/>
          </w:tcPr>
          <w:p w14:paraId="0C62A5B1" w14:textId="77777777" w:rsidR="00000000" w:rsidRDefault="00000000">
            <w:pPr>
              <w:pStyle w:val="aa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</w:p>
        </w:tc>
        <w:tc>
          <w:tcPr>
            <w:tcW w:w="8017" w:type="dxa"/>
          </w:tcPr>
          <w:p w14:paraId="3F7B3677" w14:textId="77777777" w:rsidR="00000000" w:rsidRDefault="00000000">
            <w:pPr>
              <w:pStyle w:val="aa"/>
              <w:spacing w:line="400" w:lineRule="atLeast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21、师生评价较高，有一定的推广适用性。</w:t>
            </w:r>
          </w:p>
        </w:tc>
        <w:tc>
          <w:tcPr>
            <w:tcW w:w="728" w:type="dxa"/>
          </w:tcPr>
          <w:p w14:paraId="74E551C9" w14:textId="77777777" w:rsidR="00000000" w:rsidRDefault="00000000">
            <w:pPr>
              <w:pStyle w:val="aa"/>
              <w:spacing w:line="400" w:lineRule="atLeast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  <w:szCs w:val="24"/>
              </w:rPr>
              <w:t>3</w:t>
            </w:r>
          </w:p>
        </w:tc>
      </w:tr>
    </w:tbl>
    <w:p w14:paraId="65866931" w14:textId="77777777" w:rsidR="00000000" w:rsidRDefault="00000000">
      <w:pPr>
        <w:pStyle w:val="aa"/>
        <w:spacing w:line="520" w:lineRule="atLeast"/>
        <w:ind w:firstLineChars="0" w:firstLine="0"/>
        <w:rPr>
          <w:rFonts w:ascii="方正仿宋_GB2312" w:eastAsia="方正仿宋_GB2312" w:hAnsi="方正仿宋_GB2312" w:cs="方正仿宋_GB2312" w:hint="eastAsia"/>
          <w:sz w:val="28"/>
          <w:szCs w:val="28"/>
        </w:rPr>
      </w:pPr>
    </w:p>
    <w:p w14:paraId="707E6998" w14:textId="77777777" w:rsidR="00000000" w:rsidRDefault="00000000">
      <w:pPr>
        <w:pStyle w:val="aa"/>
        <w:spacing w:line="520" w:lineRule="atLeast"/>
        <w:ind w:firstLine="560"/>
        <w:rPr>
          <w:rFonts w:ascii="方正仿宋_GB2312" w:eastAsia="方正仿宋_GB2312" w:hAnsi="方正仿宋_GB2312" w:cs="方正仿宋_GB2312" w:hint="eastAsia"/>
          <w:sz w:val="28"/>
          <w:szCs w:val="28"/>
        </w:rPr>
      </w:pPr>
    </w:p>
    <w:p w14:paraId="3CA5E288" w14:textId="77777777" w:rsidR="00000000" w:rsidRDefault="00000000">
      <w:pPr>
        <w:pStyle w:val="aa"/>
        <w:spacing w:line="520" w:lineRule="atLeast"/>
        <w:ind w:firstLineChars="0" w:firstLine="0"/>
        <w:rPr>
          <w:rFonts w:ascii="方正仿宋_GB2312" w:eastAsia="方正仿宋_GB2312" w:hAnsi="方正仿宋_GB2312" w:cs="方正仿宋_GB2312" w:hint="eastAsia"/>
          <w:sz w:val="28"/>
          <w:szCs w:val="28"/>
        </w:rPr>
      </w:pPr>
    </w:p>
    <w:p w14:paraId="42F04E0D" w14:textId="77777777" w:rsidR="00A64B57" w:rsidRDefault="00A64B57">
      <w:pPr>
        <w:pStyle w:val="aa"/>
        <w:spacing w:line="520" w:lineRule="atLeast"/>
        <w:ind w:firstLineChars="0" w:firstLine="0"/>
        <w:rPr>
          <w:rFonts w:ascii="方正仿宋_GB2312" w:eastAsia="方正仿宋_GB2312" w:hAnsi="方正仿宋_GB2312" w:cs="方正仿宋_GB2312" w:hint="eastAsia"/>
          <w:sz w:val="28"/>
          <w:szCs w:val="28"/>
        </w:rPr>
      </w:pPr>
    </w:p>
    <w:sectPr w:rsidR="00A64B57">
      <w:footerReference w:type="default" r:id="rId7"/>
      <w:pgSz w:w="11906" w:h="16838"/>
      <w:pgMar w:top="1258" w:right="1474" w:bottom="1300" w:left="1588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2BDC5D" w14:textId="77777777" w:rsidR="00A64B57" w:rsidRDefault="00A64B57">
      <w:r>
        <w:separator/>
      </w:r>
    </w:p>
  </w:endnote>
  <w:endnote w:type="continuationSeparator" w:id="0">
    <w:p w14:paraId="30A017A9" w14:textId="77777777" w:rsidR="00A64B57" w:rsidRDefault="00A64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仿宋_GB2312">
    <w:altName w:val="微软雅黑"/>
    <w:charset w:val="86"/>
    <w:family w:val="auto"/>
    <w:pitch w:val="default"/>
    <w:sig w:usb0="A00002BF" w:usb1="184F6CFA" w:usb2="00000012" w:usb3="00000000" w:csb0="00040001" w:csb1="00000000"/>
  </w:font>
  <w:font w:name="等线 Light">
    <w:altName w:val="DengXian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3F161" w14:textId="77777777" w:rsidR="00000000" w:rsidRDefault="00000000">
    <w:pPr>
      <w:pStyle w:val="a3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fldChar w:fldCharType="begin"/>
    </w:r>
    <w:r>
      <w:rPr>
        <w:rFonts w:ascii="Times New Roman" w:hAnsi="Times New Roman"/>
        <w:sz w:val="28"/>
        <w:szCs w:val="28"/>
      </w:rPr>
      <w:instrText>PAGE   \* MERGEFORMAT</w:instrText>
    </w:r>
    <w:r>
      <w:rPr>
        <w:rFonts w:ascii="Times New Roman" w:hAnsi="Times New Roman"/>
        <w:sz w:val="28"/>
        <w:szCs w:val="28"/>
      </w:rPr>
      <w:fldChar w:fldCharType="separate"/>
    </w:r>
    <w:r>
      <w:rPr>
        <w:rFonts w:ascii="Times New Roman" w:hAnsi="Times New Roman"/>
        <w:sz w:val="28"/>
        <w:szCs w:val="28"/>
        <w:lang w:val="zh-CN"/>
      </w:rPr>
      <w:t>2</w:t>
    </w:r>
    <w:r>
      <w:rPr>
        <w:rFonts w:ascii="Times New Roman" w:hAnsi="Times New Roman"/>
        <w:sz w:val="28"/>
        <w:szCs w:val="28"/>
      </w:rPr>
      <w:fldChar w:fldCharType="end"/>
    </w:r>
  </w:p>
  <w:p w14:paraId="348FF386" w14:textId="77777777" w:rsidR="00000000" w:rsidRDefault="00000000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06A6D7" w14:textId="77777777" w:rsidR="00A64B57" w:rsidRDefault="00A64B57">
      <w:r>
        <w:separator/>
      </w:r>
    </w:p>
  </w:footnote>
  <w:footnote w:type="continuationSeparator" w:id="0">
    <w:p w14:paraId="7F229A8A" w14:textId="77777777" w:rsidR="00A64B57" w:rsidRDefault="00A64B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22FC8B"/>
    <w:multiLevelType w:val="singleLevel"/>
    <w:tmpl w:val="3822FC8B"/>
    <w:lvl w:ilvl="0">
      <w:start w:val="1"/>
      <w:numFmt w:val="decimal"/>
      <w:lvlText w:val="%1."/>
      <w:lvlJc w:val="left"/>
      <w:pPr>
        <w:tabs>
          <w:tab w:val="num" w:pos="312"/>
        </w:tabs>
      </w:pPr>
    </w:lvl>
  </w:abstractNum>
  <w:num w:numId="1" w16cid:durableId="20477561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zU5NGViMTc0NjU1NzQ2OGNmOTk0Nzg1NzI0NTJmMTMifQ=="/>
  </w:docVars>
  <w:rsids>
    <w:rsidRoot w:val="00362D9A"/>
    <w:rsid w:val="00362D9A"/>
    <w:rsid w:val="00A64B57"/>
    <w:rsid w:val="05386799"/>
    <w:rsid w:val="06F74286"/>
    <w:rsid w:val="10EA3C90"/>
    <w:rsid w:val="196F74F2"/>
    <w:rsid w:val="19C57787"/>
    <w:rsid w:val="280A393A"/>
    <w:rsid w:val="2E3C13E0"/>
    <w:rsid w:val="3D1E2711"/>
    <w:rsid w:val="3F3478E5"/>
    <w:rsid w:val="425940B2"/>
    <w:rsid w:val="466540B8"/>
    <w:rsid w:val="46BB51AC"/>
    <w:rsid w:val="48CE1761"/>
    <w:rsid w:val="4A4C1E3A"/>
    <w:rsid w:val="4AA93130"/>
    <w:rsid w:val="4D3A168B"/>
    <w:rsid w:val="67E75003"/>
    <w:rsid w:val="6D0A00F6"/>
    <w:rsid w:val="6D7C75AB"/>
    <w:rsid w:val="783D7D21"/>
    <w:rsid w:val="7E8C0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D60E01"/>
  <w15:chartTrackingRefBased/>
  <w15:docId w15:val="{D6F0058F-F5D9-41BF-BB8A-EFF0A290F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semiHidden="1" w:qFormat="1"/>
    <w:lsdException w:name="footer" w:uiPriority="99" w:unhideWhenUsed="1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/>
    <w:lsdException w:name="Subtitle" w:qFormat="1"/>
    <w:lsdException w:name="Hyperlink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semiHidden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pPr>
      <w:spacing w:before="100" w:beforeAutospacing="1" w:after="100" w:afterAutospacing="1"/>
      <w:jc w:val="left"/>
    </w:pPr>
    <w:rPr>
      <w:kern w:val="0"/>
      <w:sz w:val="24"/>
    </w:rPr>
  </w:style>
  <w:style w:type="table" w:styleId="a6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Pr>
      <w:b/>
    </w:rPr>
  </w:style>
  <w:style w:type="character" w:styleId="a8">
    <w:name w:val="page number"/>
    <w:qFormat/>
    <w:rPr>
      <w:rFonts w:cs="Times New Roman"/>
    </w:rPr>
  </w:style>
  <w:style w:type="character" w:styleId="a9">
    <w:name w:val="Hyperlink"/>
    <w:basedOn w:val="a0"/>
    <w:uiPriority w:val="99"/>
    <w:unhideWhenUsed/>
    <w:qFormat/>
    <w:rPr>
      <w:color w:val="0000FF"/>
      <w:u w:val="single"/>
    </w:rPr>
  </w:style>
  <w:style w:type="paragraph" w:styleId="aa">
    <w:name w:val="List Paragraph"/>
    <w:basedOn w:val="a"/>
    <w:uiPriority w:val="34"/>
    <w:qFormat/>
    <w:pPr>
      <w:ind w:firstLineChars="200" w:firstLine="420"/>
    </w:pPr>
  </w:style>
  <w:style w:type="paragraph" w:customStyle="1" w:styleId="1">
    <w:name w:val="正文文本1"/>
    <w:basedOn w:val="a"/>
    <w:qFormat/>
    <w:pPr>
      <w:shd w:val="clear" w:color="auto" w:fill="FFFFFF"/>
      <w:spacing w:line="0" w:lineRule="atLeast"/>
      <w:jc w:val="right"/>
    </w:pPr>
    <w:rPr>
      <w:rFonts w:ascii="宋体" w:hAnsi="宋体" w:cs="宋体"/>
      <w:spacing w:val="2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168</Words>
  <Characters>960</Characters>
  <Application>Microsoft Office Word</Application>
  <DocSecurity>0</DocSecurity>
  <Lines>8</Lines>
  <Paragraphs>2</Paragraphs>
  <ScaleCrop>false</ScaleCrop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焱铭 宿</cp:lastModifiedBy>
  <cp:revision>2</cp:revision>
  <dcterms:created xsi:type="dcterms:W3CDTF">2023-11-06T05:51:00Z</dcterms:created>
  <dcterms:modified xsi:type="dcterms:W3CDTF">2023-11-06T05:51:00Z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CBE6160E46A941F1A8EC2C8280ECB1A5_13</vt:lpwstr>
  </property>
</Properties>
</file>