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7C0F6" w14:textId="77777777" w:rsidR="00000000" w:rsidRDefault="00000000">
      <w:pPr>
        <w:tabs>
          <w:tab w:val="left" w:pos="2275"/>
        </w:tabs>
        <w:spacing w:line="560" w:lineRule="exac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附件2</w:t>
      </w:r>
    </w:p>
    <w:p w14:paraId="6CB28CC8" w14:textId="77777777" w:rsidR="00000000" w:rsidRDefault="00000000">
      <w:pPr>
        <w:spacing w:afterLines="50" w:after="156" w:line="58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20</w:t>
      </w:r>
      <w:r>
        <w:rPr>
          <w:rFonts w:ascii="方正小标宋简体" w:eastAsia="方正小标宋简体"/>
          <w:sz w:val="44"/>
          <w:szCs w:val="44"/>
        </w:rPr>
        <w:t>2</w:t>
      </w:r>
      <w:r>
        <w:rPr>
          <w:rFonts w:ascii="方正小标宋简体" w:eastAsia="方正小标宋简体" w:hint="eastAsia"/>
          <w:sz w:val="44"/>
          <w:szCs w:val="44"/>
        </w:rPr>
        <w:t>2年</w:t>
      </w:r>
      <w:r>
        <w:rPr>
          <w:rFonts w:ascii="方正小标宋简体" w:eastAsia="方正小标宋简体" w:hAnsi="宋体" w:hint="eastAsia"/>
          <w:sz w:val="44"/>
          <w:szCs w:val="44"/>
        </w:rPr>
        <w:t>山东现代学</w:t>
      </w:r>
      <w:proofErr w:type="gramStart"/>
      <w:r>
        <w:rPr>
          <w:rFonts w:ascii="方正小标宋简体" w:eastAsia="方正小标宋简体" w:hAnsi="宋体" w:hint="eastAsia"/>
          <w:sz w:val="44"/>
          <w:szCs w:val="44"/>
        </w:rPr>
        <w:t>院校级教改</w:t>
      </w:r>
      <w:proofErr w:type="gramEnd"/>
      <w:r>
        <w:rPr>
          <w:rFonts w:ascii="方正小标宋简体" w:eastAsia="方正小标宋简体" w:hAnsi="宋体" w:hint="eastAsia"/>
          <w:sz w:val="44"/>
          <w:szCs w:val="44"/>
        </w:rPr>
        <w:t>项目立项</w:t>
      </w:r>
      <w:r>
        <w:rPr>
          <w:rFonts w:ascii="方正小标宋简体" w:eastAsia="方正小标宋简体" w:hAnsi="宋体"/>
          <w:sz w:val="44"/>
          <w:szCs w:val="44"/>
        </w:rPr>
        <w:br/>
      </w:r>
      <w:r>
        <w:rPr>
          <w:rFonts w:ascii="方正小标宋简体" w:eastAsia="方正小标宋简体" w:hAnsi="宋体" w:hint="eastAsia"/>
          <w:sz w:val="44"/>
          <w:szCs w:val="44"/>
        </w:rPr>
        <w:t>参考指南</w:t>
      </w:r>
    </w:p>
    <w:tbl>
      <w:tblPr>
        <w:tblW w:w="8299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563"/>
        <w:gridCol w:w="6736"/>
      </w:tblGrid>
      <w:tr w:rsidR="00000000" w14:paraId="78B86725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8CFD8AF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A、人才培养模式改革与创新</w:t>
            </w:r>
          </w:p>
        </w:tc>
      </w:tr>
      <w:tr w:rsidR="00000000" w14:paraId="02CEE247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F1C6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A01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D122B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应用型人才培养模式研究与实践</w:t>
            </w:r>
          </w:p>
        </w:tc>
      </w:tr>
      <w:tr w:rsidR="00000000" w14:paraId="03C4145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6B93" w14:textId="77777777" w:rsidR="00000000" w:rsidRDefault="00000000">
            <w:pPr>
              <w:spacing w:after="50"/>
              <w:jc w:val="center"/>
              <w:rPr>
                <w:rFonts w:hint="eastAsia"/>
              </w:rPr>
            </w:pPr>
            <w:r>
              <w:rPr>
                <w:rFonts w:ascii="宋体" w:hAnsi="宋体" w:cs="宋体" w:hint="eastAsia"/>
              </w:rPr>
              <w:t>A02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ABF9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通识教育教学内容与体系建设研究与实践</w:t>
            </w:r>
          </w:p>
        </w:tc>
      </w:tr>
      <w:tr w:rsidR="00000000" w14:paraId="29F0CF3F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E02D6" w14:textId="77777777" w:rsidR="00000000" w:rsidRDefault="00000000">
            <w:pPr>
              <w:spacing w:after="50"/>
              <w:jc w:val="center"/>
              <w:rPr>
                <w:rFonts w:hint="eastAsia"/>
              </w:rPr>
            </w:pPr>
            <w:r>
              <w:rPr>
                <w:rFonts w:ascii="宋体" w:hAnsi="宋体" w:cs="宋体" w:hint="eastAsia"/>
              </w:rPr>
              <w:t>A03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F976C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“五育并举”人才培养模式研究与实践</w:t>
            </w:r>
          </w:p>
        </w:tc>
      </w:tr>
      <w:tr w:rsidR="00000000" w14:paraId="24DA6F9B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6288" w14:textId="77777777" w:rsidR="00000000" w:rsidRDefault="00000000">
            <w:pPr>
              <w:spacing w:after="50"/>
              <w:jc w:val="center"/>
              <w:rPr>
                <w:rFonts w:hint="eastAsia"/>
              </w:rPr>
            </w:pPr>
            <w:r>
              <w:rPr>
                <w:rFonts w:ascii="宋体" w:hAnsi="宋体" w:cs="宋体" w:hint="eastAsia"/>
              </w:rPr>
              <w:t>A04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FA92F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德育教育模式创新研究与实践</w:t>
            </w:r>
          </w:p>
        </w:tc>
      </w:tr>
      <w:tr w:rsidR="00000000" w14:paraId="76FF1329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46A0" w14:textId="77777777" w:rsidR="00000000" w:rsidRDefault="00000000">
            <w:pPr>
              <w:spacing w:after="50"/>
              <w:jc w:val="center"/>
              <w:rPr>
                <w:rFonts w:hint="eastAsia"/>
              </w:rPr>
            </w:pPr>
            <w:r>
              <w:rPr>
                <w:rFonts w:ascii="宋体" w:hAnsi="宋体" w:cs="宋体" w:hint="eastAsia"/>
              </w:rPr>
              <w:t>A05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A669A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体育教育模式创新研究与实践</w:t>
            </w:r>
          </w:p>
        </w:tc>
      </w:tr>
      <w:tr w:rsidR="00000000" w14:paraId="558FAD88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F758" w14:textId="77777777" w:rsidR="00000000" w:rsidRDefault="00000000">
            <w:pPr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A06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3B0BA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美育教育模式创新研究与实践</w:t>
            </w:r>
          </w:p>
        </w:tc>
      </w:tr>
      <w:tr w:rsidR="00000000" w14:paraId="0145CDCF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0BB5" w14:textId="77777777" w:rsidR="00000000" w:rsidRDefault="00000000">
            <w:pPr>
              <w:spacing w:after="50"/>
              <w:jc w:val="center"/>
              <w:rPr>
                <w:rFonts w:hint="eastAsia"/>
              </w:rPr>
            </w:pPr>
            <w:r>
              <w:rPr>
                <w:rFonts w:ascii="宋体" w:hAnsi="宋体" w:cs="宋体" w:hint="eastAsia"/>
              </w:rPr>
              <w:t>A07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AD54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劳动教育模式创新研究与实践</w:t>
            </w:r>
          </w:p>
        </w:tc>
      </w:tr>
      <w:tr w:rsidR="00000000" w14:paraId="701B4711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DF521B6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B、专业建设</w:t>
            </w:r>
          </w:p>
        </w:tc>
      </w:tr>
      <w:tr w:rsidR="00000000" w14:paraId="11704344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379B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B01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C2CD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专业群建设研究与实践</w:t>
            </w:r>
          </w:p>
        </w:tc>
      </w:tr>
      <w:tr w:rsidR="00000000" w14:paraId="7D621CD7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14C6A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B02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D47A3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新工科专业建设研究与实践</w:t>
            </w:r>
          </w:p>
        </w:tc>
      </w:tr>
      <w:tr w:rsidR="00000000" w14:paraId="4BAF62D0" w14:textId="77777777">
        <w:trPr>
          <w:trHeight w:hRule="exact" w:val="698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6223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B03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6A04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新医科专业建设研究与实践</w:t>
            </w:r>
          </w:p>
        </w:tc>
      </w:tr>
      <w:tr w:rsidR="00000000" w14:paraId="47D2C460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A732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B</w:t>
            </w:r>
            <w:r>
              <w:rPr>
                <w:rFonts w:ascii="宋体" w:hAnsi="宋体" w:cs="宋体"/>
              </w:rPr>
              <w:t>0</w:t>
            </w:r>
            <w:r>
              <w:rPr>
                <w:rFonts w:ascii="宋体" w:hAnsi="宋体" w:cs="宋体" w:hint="eastAsia"/>
              </w:rPr>
              <w:t>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0F6A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新文科专业建设研究与实践</w:t>
            </w:r>
          </w:p>
        </w:tc>
      </w:tr>
      <w:tr w:rsidR="00000000" w14:paraId="636259B4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465B2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B</w:t>
            </w:r>
            <w:r>
              <w:rPr>
                <w:rFonts w:ascii="宋体" w:hAnsi="宋体" w:cs="宋体"/>
              </w:rPr>
              <w:t>0</w:t>
            </w:r>
            <w:r>
              <w:rPr>
                <w:rFonts w:ascii="宋体" w:hAnsi="宋体" w:cs="宋体" w:hint="eastAsia"/>
              </w:rPr>
              <w:t>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E612A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一流专业建设研究与实践</w:t>
            </w:r>
          </w:p>
        </w:tc>
      </w:tr>
      <w:tr w:rsidR="00000000" w14:paraId="38F49761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393D" w14:textId="77777777" w:rsidR="00000000" w:rsidRDefault="00000000">
            <w:pPr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B06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8B3BF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实践教学体系的研究与实践</w:t>
            </w:r>
          </w:p>
        </w:tc>
      </w:tr>
      <w:tr w:rsidR="00000000" w14:paraId="78BBDCA0" w14:textId="77777777">
        <w:trPr>
          <w:trHeight w:hRule="exact" w:val="600"/>
          <w:jc w:val="center"/>
        </w:trPr>
        <w:tc>
          <w:tcPr>
            <w:tcW w:w="8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3AC8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C、课程建设</w:t>
            </w:r>
          </w:p>
        </w:tc>
      </w:tr>
      <w:tr w:rsidR="00000000" w14:paraId="6ABEE4A9" w14:textId="77777777">
        <w:trPr>
          <w:trHeight w:hRule="exact" w:val="600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DB63" w14:textId="77777777" w:rsidR="00000000" w:rsidRDefault="00000000">
            <w:pPr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C01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C4926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proofErr w:type="gramStart"/>
            <w:r>
              <w:rPr>
                <w:rFonts w:ascii="宋体" w:hAnsi="宋体" w:cs="宋体" w:hint="eastAsia"/>
              </w:rPr>
              <w:t>课程思政示范</w:t>
            </w:r>
            <w:proofErr w:type="gramEnd"/>
            <w:r>
              <w:rPr>
                <w:rFonts w:ascii="宋体" w:hAnsi="宋体" w:cs="宋体" w:hint="eastAsia"/>
              </w:rPr>
              <w:t>课程建设研究与实践</w:t>
            </w:r>
          </w:p>
        </w:tc>
      </w:tr>
      <w:tr w:rsidR="00000000" w14:paraId="14EC8FCD" w14:textId="77777777">
        <w:trPr>
          <w:trHeight w:hRule="exact" w:val="600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0787" w14:textId="77777777" w:rsidR="00000000" w:rsidRDefault="00000000">
            <w:pPr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C02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8A19A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习近平新时代中国特色社会主义思想“三进”模式研究与实践</w:t>
            </w:r>
          </w:p>
        </w:tc>
      </w:tr>
      <w:tr w:rsidR="00000000" w14:paraId="2D6C8796" w14:textId="77777777">
        <w:trPr>
          <w:trHeight w:hRule="exact" w:val="600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572E1" w14:textId="77777777" w:rsidR="00000000" w:rsidRDefault="00000000">
            <w:pPr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C03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4FF8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国学经典类课程建设研究与实践</w:t>
            </w:r>
          </w:p>
        </w:tc>
      </w:tr>
      <w:tr w:rsidR="00000000" w14:paraId="3E8AD515" w14:textId="77777777">
        <w:trPr>
          <w:trHeight w:hRule="exact" w:val="690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4448" w14:textId="77777777" w:rsidR="00000000" w:rsidRDefault="00000000">
            <w:pPr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C04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A603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proofErr w:type="gramStart"/>
            <w:r>
              <w:rPr>
                <w:rFonts w:ascii="宋体" w:hAnsi="宋体" w:cs="宋体" w:hint="eastAsia"/>
              </w:rPr>
              <w:t>医养健康</w:t>
            </w:r>
            <w:proofErr w:type="gramEnd"/>
            <w:r>
              <w:rPr>
                <w:rFonts w:ascii="宋体" w:hAnsi="宋体" w:cs="宋体" w:hint="eastAsia"/>
              </w:rPr>
              <w:t>类课程建设研究与实践</w:t>
            </w:r>
          </w:p>
        </w:tc>
      </w:tr>
      <w:tr w:rsidR="00000000" w14:paraId="7DDA499E" w14:textId="77777777">
        <w:trPr>
          <w:trHeight w:hRule="exact" w:val="600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670F" w14:textId="77777777" w:rsidR="00000000" w:rsidRDefault="00000000">
            <w:pPr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C</w:t>
            </w:r>
            <w:r>
              <w:rPr>
                <w:rFonts w:ascii="宋体" w:hAnsi="宋体" w:cs="宋体"/>
              </w:rPr>
              <w:t>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7A1E2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一流</w:t>
            </w:r>
            <w:r>
              <w:rPr>
                <w:rFonts w:ascii="宋体" w:hAnsi="宋体" w:cs="宋体"/>
              </w:rPr>
              <w:t>课程</w:t>
            </w:r>
            <w:r>
              <w:rPr>
                <w:rFonts w:ascii="宋体" w:hAnsi="宋体" w:cs="宋体" w:hint="eastAsia"/>
              </w:rPr>
              <w:t>建设研究与实践</w:t>
            </w:r>
          </w:p>
        </w:tc>
      </w:tr>
      <w:tr w:rsidR="00000000" w14:paraId="41BBC40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2F88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 w:hint="eastAsia"/>
              </w:rPr>
              <w:t>C</w:t>
            </w:r>
            <w:r>
              <w:rPr>
                <w:rFonts w:ascii="宋体" w:hAnsi="宋体" w:cs="宋体"/>
              </w:rPr>
              <w:t>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73511" w14:textId="77777777" w:rsidR="00000000" w:rsidRDefault="00000000">
            <w:pPr>
              <w:widowControl/>
              <w:spacing w:after="50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/>
              </w:rPr>
              <w:t>教学资源库建设</w:t>
            </w:r>
            <w:r>
              <w:rPr>
                <w:rFonts w:ascii="宋体" w:hAnsi="宋体" w:cs="宋体" w:hint="eastAsia"/>
              </w:rPr>
              <w:t>及</w:t>
            </w:r>
            <w:r>
              <w:rPr>
                <w:rFonts w:ascii="宋体" w:hAnsi="宋体" w:cs="宋体"/>
              </w:rPr>
              <w:t>应用研究</w:t>
            </w:r>
            <w:r>
              <w:rPr>
                <w:rFonts w:ascii="宋体" w:hAnsi="宋体" w:cs="宋体" w:hint="eastAsia"/>
              </w:rPr>
              <w:t>与实践</w:t>
            </w:r>
          </w:p>
        </w:tc>
      </w:tr>
      <w:tr w:rsidR="00000000" w14:paraId="0DFBDD27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8413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 w:hint="eastAsia"/>
              </w:rPr>
              <w:t>C</w:t>
            </w:r>
            <w:r>
              <w:rPr>
                <w:rFonts w:ascii="宋体" w:hAnsi="宋体" w:cs="宋体"/>
              </w:rPr>
              <w:t>07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6B6B3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实践类课程建设研究与实践</w:t>
            </w:r>
          </w:p>
        </w:tc>
      </w:tr>
      <w:tr w:rsidR="00000000" w14:paraId="020BA881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25FD8C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D、教育教学方法改革</w:t>
            </w:r>
          </w:p>
        </w:tc>
      </w:tr>
      <w:tr w:rsidR="00000000" w14:paraId="7ACDA8B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136A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185FA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教学内容更新机制研究与应用</w:t>
            </w:r>
          </w:p>
        </w:tc>
      </w:tr>
      <w:tr w:rsidR="00000000" w14:paraId="42CDDEF6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D5E9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D02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42149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案例式、启发式、探究式等教学方法研究与实践</w:t>
            </w:r>
          </w:p>
        </w:tc>
      </w:tr>
      <w:tr w:rsidR="00000000" w14:paraId="74398432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5D81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D03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30B68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公共基础课教学改革研究与实践</w:t>
            </w:r>
          </w:p>
        </w:tc>
      </w:tr>
      <w:tr w:rsidR="00000000" w14:paraId="3EE920DD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7643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D04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2CB2C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线上教学方法改革研究与实践</w:t>
            </w:r>
          </w:p>
        </w:tc>
      </w:tr>
      <w:tr w:rsidR="00000000" w14:paraId="224A4C89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9BE0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D05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E8ED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线上线下混合式教学方法改革研究与实践</w:t>
            </w:r>
          </w:p>
        </w:tc>
      </w:tr>
      <w:tr w:rsidR="00000000" w14:paraId="619F5BF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DE5E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D06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D714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实践教学方法改革研究与实践</w:t>
            </w:r>
          </w:p>
        </w:tc>
      </w:tr>
      <w:tr w:rsidR="00000000" w14:paraId="00F44E31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9976B18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E、创新创业教育改革研究</w:t>
            </w:r>
          </w:p>
        </w:tc>
      </w:tr>
      <w:tr w:rsidR="00000000" w14:paraId="131D7DBC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5271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E01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F8C13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创新创业与专业教育融合的人才培养模式改革研究与实践</w:t>
            </w:r>
          </w:p>
        </w:tc>
      </w:tr>
      <w:tr w:rsidR="00000000" w14:paraId="6F34576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5E0D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E</w:t>
            </w:r>
            <w:r>
              <w:rPr>
                <w:rFonts w:ascii="宋体" w:hAnsi="宋体"/>
              </w:rPr>
              <w:t>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E00E0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创新创业教育实践基地建设的研究与实践</w:t>
            </w:r>
          </w:p>
        </w:tc>
      </w:tr>
      <w:tr w:rsidR="00000000" w14:paraId="019E55E4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10CB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E</w:t>
            </w:r>
            <w:r>
              <w:rPr>
                <w:rFonts w:ascii="宋体" w:hAnsi="宋体"/>
              </w:rPr>
              <w:t>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02313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大学生职业生涯规划、就业指导与服务研究与实践</w:t>
            </w:r>
          </w:p>
        </w:tc>
      </w:tr>
      <w:tr w:rsidR="00000000" w14:paraId="467CC214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B1F8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E</w:t>
            </w:r>
            <w:r>
              <w:rPr>
                <w:rFonts w:ascii="宋体" w:hAnsi="宋体"/>
              </w:rPr>
              <w:t>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53C08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大学生创新创业教育与就业、创业能力研究与实践</w:t>
            </w:r>
          </w:p>
        </w:tc>
      </w:tr>
      <w:tr w:rsidR="00000000" w14:paraId="3723F25B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602F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E</w:t>
            </w:r>
            <w:r>
              <w:rPr>
                <w:rFonts w:ascii="宋体" w:hAnsi="宋体"/>
              </w:rPr>
              <w:t>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CB4E0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第二课堂与大学生创新创业能力培养研究与实践</w:t>
            </w:r>
          </w:p>
        </w:tc>
      </w:tr>
      <w:tr w:rsidR="00000000" w14:paraId="4CE72EEC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65FF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E</w:t>
            </w:r>
            <w:r>
              <w:rPr>
                <w:rFonts w:ascii="宋体" w:hAnsi="宋体"/>
              </w:rPr>
              <w:t>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6D8C7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大学生科技竞赛活动项目培育模式研究与实践</w:t>
            </w:r>
          </w:p>
        </w:tc>
      </w:tr>
      <w:tr w:rsidR="00000000" w14:paraId="03F695D4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BFFEB66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F、基层教学组织与教师队伍建设</w:t>
            </w:r>
          </w:p>
        </w:tc>
      </w:tr>
      <w:tr w:rsidR="00000000" w14:paraId="38830302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9D77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BA197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基层教学组织建设研究与实践</w:t>
            </w:r>
          </w:p>
        </w:tc>
      </w:tr>
      <w:tr w:rsidR="00000000" w14:paraId="33F870B2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45D0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F</w:t>
            </w:r>
            <w:r>
              <w:rPr>
                <w:rFonts w:ascii="宋体" w:hAnsi="宋体"/>
              </w:rPr>
              <w:t>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DE71F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虚拟教研室建设方法与实践探索</w:t>
            </w:r>
          </w:p>
        </w:tc>
      </w:tr>
      <w:tr w:rsidR="00000000" w14:paraId="3A952FF4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2DBC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F</w:t>
            </w:r>
            <w:r>
              <w:rPr>
                <w:rFonts w:ascii="宋体" w:hAnsi="宋体"/>
              </w:rPr>
              <w:t>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F73AB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教师教学激励机制研究与实践</w:t>
            </w:r>
          </w:p>
        </w:tc>
      </w:tr>
      <w:tr w:rsidR="00000000" w14:paraId="3BEE9261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6C66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446D9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教学名师成长机制研究与实践</w:t>
            </w:r>
          </w:p>
        </w:tc>
      </w:tr>
      <w:tr w:rsidR="00000000" w14:paraId="51085581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258C6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483F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“双师型”教师培养机制研究与实践</w:t>
            </w:r>
          </w:p>
        </w:tc>
      </w:tr>
      <w:tr w:rsidR="00000000" w14:paraId="579F1328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51279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29946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教师发展及服务支持体系研究与实践</w:t>
            </w:r>
          </w:p>
        </w:tc>
      </w:tr>
      <w:tr w:rsidR="00000000" w14:paraId="274C6D0C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CAEC1C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G、教学管理与质量保障体系建设</w:t>
            </w:r>
          </w:p>
        </w:tc>
      </w:tr>
      <w:tr w:rsidR="00000000" w14:paraId="2178B011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02DF7" w14:textId="77777777" w:rsidR="00000000" w:rsidRDefault="00000000">
            <w:pPr>
              <w:spacing w:after="5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cs="宋体" w:hint="eastAsia"/>
              </w:rPr>
              <w:t>G</w:t>
            </w:r>
            <w:r>
              <w:rPr>
                <w:rFonts w:ascii="宋体" w:hAnsi="宋体"/>
              </w:rPr>
              <w:t>0</w:t>
            </w: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036F2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教学质量监控和保障体系研究与实践</w:t>
            </w:r>
          </w:p>
        </w:tc>
      </w:tr>
      <w:tr w:rsidR="00000000" w14:paraId="19C9CEB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40F6" w14:textId="77777777" w:rsidR="00000000" w:rsidRDefault="00000000">
            <w:pPr>
              <w:spacing w:after="5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cs="宋体" w:hint="eastAsia"/>
              </w:rPr>
              <w:t>G</w:t>
            </w:r>
            <w:r>
              <w:rPr>
                <w:rFonts w:ascii="宋体" w:hAnsi="宋体"/>
              </w:rPr>
              <w:t>0</w:t>
            </w: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3ED77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教学管理信息化建设研究与实践</w:t>
            </w:r>
          </w:p>
        </w:tc>
      </w:tr>
      <w:tr w:rsidR="00000000" w14:paraId="5FCA1625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00B3" w14:textId="77777777" w:rsidR="00000000" w:rsidRDefault="00000000">
            <w:pPr>
              <w:spacing w:after="5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cs="宋体" w:hint="eastAsia"/>
              </w:rPr>
              <w:t>G</w:t>
            </w:r>
            <w:r>
              <w:rPr>
                <w:rFonts w:ascii="宋体" w:hAnsi="宋体"/>
              </w:rPr>
              <w:t>0</w:t>
            </w: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0BD48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本科人才培养过程管理研究与实践</w:t>
            </w:r>
          </w:p>
        </w:tc>
      </w:tr>
      <w:tr w:rsidR="00000000" w14:paraId="3D3FA028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82F9" w14:textId="77777777" w:rsidR="00000000" w:rsidRDefault="00000000">
            <w:pPr>
              <w:spacing w:after="5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cs="宋体" w:hint="eastAsia"/>
              </w:rPr>
              <w:t>G</w:t>
            </w:r>
            <w:r>
              <w:rPr>
                <w:rFonts w:ascii="宋体" w:hAnsi="宋体"/>
              </w:rPr>
              <w:t>0</w:t>
            </w:r>
            <w:r>
              <w:rPr>
                <w:rFonts w:ascii="宋体" w:hAnsi="宋体" w:hint="eastAsia"/>
              </w:rPr>
              <w:t>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D7C2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学生实习组织与管理模式研究与实践</w:t>
            </w:r>
          </w:p>
        </w:tc>
      </w:tr>
      <w:tr w:rsidR="00000000" w14:paraId="2DBBC462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F1C7" w14:textId="77777777" w:rsidR="00000000" w:rsidRDefault="00000000">
            <w:pPr>
              <w:spacing w:after="5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cs="宋体" w:hint="eastAsia"/>
              </w:rPr>
              <w:t>G</w:t>
            </w:r>
            <w:r>
              <w:rPr>
                <w:rFonts w:ascii="宋体" w:hAnsi="宋体"/>
              </w:rPr>
              <w:t>0</w:t>
            </w:r>
            <w:r>
              <w:rPr>
                <w:rFonts w:ascii="宋体" w:hAnsi="宋体" w:hint="eastAsia"/>
              </w:rPr>
              <w:t>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B4892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课程考核与学业评价改革研究与实践</w:t>
            </w:r>
          </w:p>
        </w:tc>
      </w:tr>
      <w:tr w:rsidR="00000000" w14:paraId="4DC67309" w14:textId="77777777">
        <w:trPr>
          <w:trHeight w:hRule="exact" w:val="740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B80C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H、课堂教学改革研究</w:t>
            </w:r>
          </w:p>
        </w:tc>
      </w:tr>
      <w:tr w:rsidR="00000000" w14:paraId="6A43DC62" w14:textId="77777777">
        <w:trPr>
          <w:trHeight w:hRule="exact" w:val="649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EF78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HO1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A83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课堂教学模式创新研究与实践</w:t>
            </w:r>
          </w:p>
        </w:tc>
      </w:tr>
      <w:tr w:rsidR="00000000" w14:paraId="1C29F437" w14:textId="77777777">
        <w:trPr>
          <w:trHeight w:hRule="exact" w:val="649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A815B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HO2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4D29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课堂教学改革中的学生评价研究与实践</w:t>
            </w:r>
          </w:p>
        </w:tc>
      </w:tr>
      <w:tr w:rsidR="00000000" w14:paraId="117B38BF" w14:textId="77777777">
        <w:trPr>
          <w:trHeight w:hRule="exact" w:val="649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9F0D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H03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46AA0" w14:textId="77777777" w:rsidR="00000000" w:rsidRDefault="00000000">
            <w:pPr>
              <w:widowControl/>
              <w:spacing w:after="50"/>
              <w:rPr>
                <w:rFonts w:ascii="宋体" w:hAnsi="宋体" w:cs="宋体"/>
                <w:highlight w:val="yellow"/>
              </w:rPr>
            </w:pPr>
            <w:r>
              <w:rPr>
                <w:rFonts w:ascii="宋体" w:hAnsi="宋体" w:cs="宋体" w:hint="eastAsia"/>
              </w:rPr>
              <w:t>课堂教学改革背景下教师教学能力提升研究与实践</w:t>
            </w:r>
          </w:p>
        </w:tc>
      </w:tr>
    </w:tbl>
    <w:p w14:paraId="3F3CA8D7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715ED028" w14:textId="6383A875" w:rsidR="000F6C3B" w:rsidRDefault="000F6C3B" w:rsidP="007A60D0">
      <w:pPr>
        <w:rPr>
          <w:rFonts w:ascii="FangSong_GB2312" w:eastAsia="FangSong_GB2312" w:hint="eastAsia"/>
          <w:sz w:val="32"/>
          <w:szCs w:val="32"/>
        </w:rPr>
      </w:pPr>
    </w:p>
    <w:sectPr w:rsidR="000F6C3B" w:rsidSect="007A60D0">
      <w:footerReference w:type="even" r:id="rId6"/>
      <w:footerReference w:type="default" r:id="rId7"/>
      <w:footerReference w:type="first" r:id="rId8"/>
      <w:pgSz w:w="11907" w:h="16840"/>
      <w:pgMar w:top="2041" w:right="1531" w:bottom="1985" w:left="1531" w:header="851" w:footer="1644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FECD6" w14:textId="77777777" w:rsidR="000F6C3B" w:rsidRDefault="000F6C3B">
      <w:r>
        <w:separator/>
      </w:r>
    </w:p>
  </w:endnote>
  <w:endnote w:type="continuationSeparator" w:id="0">
    <w:p w14:paraId="182824B8" w14:textId="77777777" w:rsidR="000F6C3B" w:rsidRDefault="000F6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FangSong_GB2312">
    <w:altName w:val="仿宋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2866A" w14:textId="2B5C5979" w:rsidR="00000000" w:rsidRDefault="00000000">
    <w:pPr>
      <w:pStyle w:val="a7"/>
      <w:framePr w:wrap="around" w:vAnchor="text" w:hAnchor="margin" w:xAlign="outside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 w:rsidR="007A60D0">
      <w:rPr>
        <w:rStyle w:val="ac"/>
      </w:rPr>
      <w:fldChar w:fldCharType="separate"/>
    </w:r>
    <w:r w:rsidR="007A60D0">
      <w:rPr>
        <w:rStyle w:val="ac"/>
        <w:noProof/>
      </w:rPr>
      <w:t>4</w:t>
    </w:r>
    <w:r>
      <w:rPr>
        <w:rStyle w:val="ac"/>
      </w:rPr>
      <w:fldChar w:fldCharType="end"/>
    </w:r>
  </w:p>
  <w:p w14:paraId="319B6002" w14:textId="77777777" w:rsidR="00000000" w:rsidRDefault="00000000">
    <w:pPr>
      <w:pStyle w:val="a7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0ACD8" w14:textId="77777777" w:rsidR="00000000" w:rsidRDefault="00000000">
    <w:pPr>
      <w:pStyle w:val="a7"/>
      <w:framePr w:wrap="around" w:vAnchor="text" w:hAnchor="margin" w:xAlign="center" w:y="1"/>
      <w:ind w:leftChars="150" w:left="315" w:rightChars="150" w:right="315"/>
      <w:rPr>
        <w:rStyle w:val="ac"/>
        <w:sz w:val="28"/>
        <w:szCs w:val="28"/>
      </w:rPr>
    </w:pPr>
    <w:r>
      <w:rPr>
        <w:rStyle w:val="ac"/>
        <w:sz w:val="28"/>
        <w:szCs w:val="28"/>
      </w:rPr>
      <w:t xml:space="preserve">— </w:t>
    </w:r>
    <w:r>
      <w:rPr>
        <w:rStyle w:val="ac"/>
        <w:sz w:val="28"/>
        <w:szCs w:val="28"/>
      </w:rPr>
      <w:fldChar w:fldCharType="begin"/>
    </w:r>
    <w:r>
      <w:rPr>
        <w:rStyle w:val="ac"/>
        <w:sz w:val="28"/>
        <w:szCs w:val="28"/>
      </w:rPr>
      <w:instrText xml:space="preserve">PAGE  </w:instrText>
    </w:r>
    <w:r>
      <w:rPr>
        <w:rStyle w:val="ac"/>
        <w:sz w:val="28"/>
        <w:szCs w:val="28"/>
      </w:rPr>
      <w:fldChar w:fldCharType="separate"/>
    </w:r>
    <w:r>
      <w:rPr>
        <w:rStyle w:val="ac"/>
        <w:sz w:val="28"/>
        <w:szCs w:val="28"/>
        <w:lang w:val="en-US" w:eastAsia="zh-CN"/>
      </w:rPr>
      <w:t>2</w:t>
    </w:r>
    <w:r>
      <w:rPr>
        <w:rStyle w:val="ac"/>
        <w:sz w:val="28"/>
        <w:szCs w:val="28"/>
        <w:lang w:val="en-US" w:eastAsia="zh-CN"/>
      </w:rPr>
      <w:t>7</w:t>
    </w:r>
    <w:r>
      <w:rPr>
        <w:rStyle w:val="ac"/>
        <w:sz w:val="28"/>
        <w:szCs w:val="28"/>
      </w:rPr>
      <w:fldChar w:fldCharType="end"/>
    </w:r>
    <w:r>
      <w:rPr>
        <w:rStyle w:val="ac"/>
        <w:sz w:val="28"/>
        <w:szCs w:val="28"/>
      </w:rPr>
      <w:t xml:space="preserve"> —</w:t>
    </w:r>
  </w:p>
  <w:p w14:paraId="45839B5B" w14:textId="77777777" w:rsidR="00000000" w:rsidRDefault="00000000">
    <w:pPr>
      <w:pStyle w:val="a7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4B44F" w14:textId="77777777" w:rsidR="00000000" w:rsidRDefault="0000000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3F030" w14:textId="77777777" w:rsidR="000F6C3B" w:rsidRDefault="000F6C3B">
      <w:r>
        <w:separator/>
      </w:r>
    </w:p>
  </w:footnote>
  <w:footnote w:type="continuationSeparator" w:id="0">
    <w:p w14:paraId="2DB6B0BC" w14:textId="77777777" w:rsidR="000F6C3B" w:rsidRDefault="000F6C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0098023E"/>
    <w:rsid w:val="000102C3"/>
    <w:rsid w:val="000461B9"/>
    <w:rsid w:val="000D1704"/>
    <w:rsid w:val="000F6019"/>
    <w:rsid w:val="000F6C3B"/>
    <w:rsid w:val="001331E3"/>
    <w:rsid w:val="001414E6"/>
    <w:rsid w:val="00150F26"/>
    <w:rsid w:val="00167D58"/>
    <w:rsid w:val="001A1AD1"/>
    <w:rsid w:val="002675B8"/>
    <w:rsid w:val="00295935"/>
    <w:rsid w:val="0032220F"/>
    <w:rsid w:val="003340EC"/>
    <w:rsid w:val="00360658"/>
    <w:rsid w:val="003751E7"/>
    <w:rsid w:val="003F186A"/>
    <w:rsid w:val="0040787C"/>
    <w:rsid w:val="004255E8"/>
    <w:rsid w:val="004575BE"/>
    <w:rsid w:val="00461822"/>
    <w:rsid w:val="00472C98"/>
    <w:rsid w:val="004B0A45"/>
    <w:rsid w:val="004D73FC"/>
    <w:rsid w:val="004F3958"/>
    <w:rsid w:val="0050349A"/>
    <w:rsid w:val="0052423E"/>
    <w:rsid w:val="00544492"/>
    <w:rsid w:val="00556BBC"/>
    <w:rsid w:val="00584E26"/>
    <w:rsid w:val="00585162"/>
    <w:rsid w:val="005A16A3"/>
    <w:rsid w:val="005A25FA"/>
    <w:rsid w:val="005C41F8"/>
    <w:rsid w:val="00666697"/>
    <w:rsid w:val="006833BA"/>
    <w:rsid w:val="006B5CE2"/>
    <w:rsid w:val="006C2E79"/>
    <w:rsid w:val="006C2FB5"/>
    <w:rsid w:val="0071780E"/>
    <w:rsid w:val="00726544"/>
    <w:rsid w:val="007A60D0"/>
    <w:rsid w:val="007E30A8"/>
    <w:rsid w:val="0081034F"/>
    <w:rsid w:val="00905158"/>
    <w:rsid w:val="00907B2D"/>
    <w:rsid w:val="009102BE"/>
    <w:rsid w:val="009139D6"/>
    <w:rsid w:val="009159B5"/>
    <w:rsid w:val="00957444"/>
    <w:rsid w:val="0098023E"/>
    <w:rsid w:val="00985EEB"/>
    <w:rsid w:val="009B2EAC"/>
    <w:rsid w:val="009C7207"/>
    <w:rsid w:val="009D186D"/>
    <w:rsid w:val="00A31DCE"/>
    <w:rsid w:val="00A55E34"/>
    <w:rsid w:val="00A925CA"/>
    <w:rsid w:val="00AB0B58"/>
    <w:rsid w:val="00AB0DE0"/>
    <w:rsid w:val="00AC6124"/>
    <w:rsid w:val="00AE28A8"/>
    <w:rsid w:val="00B60FB2"/>
    <w:rsid w:val="00B6591F"/>
    <w:rsid w:val="00B83F06"/>
    <w:rsid w:val="00B86524"/>
    <w:rsid w:val="00C446A0"/>
    <w:rsid w:val="00CA2D89"/>
    <w:rsid w:val="00CE0CA6"/>
    <w:rsid w:val="00CF149C"/>
    <w:rsid w:val="00D020AE"/>
    <w:rsid w:val="00DF4B5E"/>
    <w:rsid w:val="00E1604F"/>
    <w:rsid w:val="00E2331F"/>
    <w:rsid w:val="00E53C59"/>
    <w:rsid w:val="00E80D7A"/>
    <w:rsid w:val="00EA46A6"/>
    <w:rsid w:val="00EE16D6"/>
    <w:rsid w:val="00F55CD2"/>
    <w:rsid w:val="00F74267"/>
    <w:rsid w:val="00F74392"/>
    <w:rsid w:val="00FA30E9"/>
    <w:rsid w:val="00FA5E8E"/>
    <w:rsid w:val="089E7560"/>
    <w:rsid w:val="30A93CB0"/>
    <w:rsid w:val="32A76DCC"/>
    <w:rsid w:val="391A3F6B"/>
    <w:rsid w:val="393A3CB8"/>
    <w:rsid w:val="55C65EEA"/>
    <w:rsid w:val="612B00D4"/>
    <w:rsid w:val="64CA55EE"/>
    <w:rsid w:val="65F1546F"/>
    <w:rsid w:val="6D7B00DC"/>
    <w:rsid w:val="6EBB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3CE086"/>
  <w15:chartTrackingRefBased/>
  <w15:docId w15:val="{549A5B47-CA9A-4CE3-A283-DE5609857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pPr>
      <w:jc w:val="left"/>
    </w:pPr>
  </w:style>
  <w:style w:type="character" w:customStyle="1" w:styleId="a4">
    <w:name w:val="批注文字 字符"/>
    <w:link w:val="a3"/>
    <w:rPr>
      <w:kern w:val="2"/>
      <w:sz w:val="21"/>
      <w:szCs w:val="24"/>
    </w:rPr>
  </w:style>
  <w:style w:type="paragraph" w:styleId="a5">
    <w:name w:val="Balloon Text"/>
    <w:basedOn w:val="a"/>
    <w:link w:val="a6"/>
    <w:rPr>
      <w:sz w:val="18"/>
      <w:szCs w:val="18"/>
    </w:rPr>
  </w:style>
  <w:style w:type="character" w:customStyle="1" w:styleId="a6">
    <w:name w:val="批注框文本 字符"/>
    <w:link w:val="a5"/>
    <w:rPr>
      <w:kern w:val="2"/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rPr>
      <w:kern w:val="2"/>
      <w:sz w:val="18"/>
      <w:szCs w:val="18"/>
    </w:rPr>
  </w:style>
  <w:style w:type="paragraph" w:styleId="a9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3"/>
    <w:next w:val="a3"/>
    <w:link w:val="ab"/>
    <w:rPr>
      <w:b/>
      <w:bCs/>
    </w:rPr>
  </w:style>
  <w:style w:type="character" w:customStyle="1" w:styleId="ab">
    <w:name w:val="批注主题 字符"/>
    <w:link w:val="aa"/>
    <w:rPr>
      <w:b/>
      <w:bCs/>
      <w:kern w:val="2"/>
      <w:sz w:val="21"/>
      <w:szCs w:val="24"/>
    </w:rPr>
  </w:style>
  <w:style w:type="character" w:styleId="ac">
    <w:name w:val="page number"/>
    <w:basedOn w:val="a0"/>
  </w:style>
  <w:style w:type="character" w:styleId="ad">
    <w:name w:val="annotation reference"/>
    <w:rPr>
      <w:sz w:val="21"/>
      <w:szCs w:val="21"/>
    </w:rPr>
  </w:style>
  <w:style w:type="character" w:customStyle="1" w:styleId="4">
    <w:name w:val="标题 #4_"/>
    <w:link w:val="40"/>
    <w:qFormat/>
    <w:rPr>
      <w:rFonts w:ascii="宋体" w:hAnsi="宋体" w:cs="宋体"/>
      <w:color w:val="000000"/>
      <w:spacing w:val="-30"/>
      <w:sz w:val="46"/>
      <w:szCs w:val="46"/>
      <w:shd w:val="clear" w:color="auto" w:fill="FFFFFF"/>
      <w:lang w:val="zh-CN" w:bidi="zh-CN"/>
    </w:rPr>
  </w:style>
  <w:style w:type="paragraph" w:customStyle="1" w:styleId="40">
    <w:name w:val="标题 #4"/>
    <w:basedOn w:val="a"/>
    <w:link w:val="4"/>
    <w:qFormat/>
    <w:pPr>
      <w:shd w:val="clear" w:color="auto" w:fill="FFFFFF"/>
      <w:spacing w:before="1980" w:after="480" w:line="557" w:lineRule="exact"/>
      <w:jc w:val="center"/>
      <w:outlineLvl w:val="3"/>
    </w:pPr>
    <w:rPr>
      <w:rFonts w:ascii="宋体" w:hAnsi="宋体" w:cs="宋体"/>
      <w:color w:val="000000"/>
      <w:spacing w:val="-30"/>
      <w:kern w:val="0"/>
      <w:sz w:val="46"/>
      <w:szCs w:val="46"/>
      <w:lang w:val="zh-CN" w:bidi="zh-CN"/>
    </w:rPr>
  </w:style>
  <w:style w:type="character" w:customStyle="1" w:styleId="ae">
    <w:name w:val="正文文本_"/>
    <w:link w:val="1"/>
    <w:qFormat/>
    <w:rPr>
      <w:rFonts w:ascii="宋体" w:hAnsi="宋体" w:cs="宋体"/>
      <w:color w:val="000000"/>
      <w:spacing w:val="20"/>
      <w:sz w:val="28"/>
      <w:szCs w:val="28"/>
      <w:shd w:val="clear" w:color="auto" w:fill="FFFFFF"/>
      <w:lang w:val="zh-CN" w:bidi="zh-CN"/>
    </w:rPr>
  </w:style>
  <w:style w:type="paragraph" w:customStyle="1" w:styleId="1">
    <w:name w:val="正文文本1"/>
    <w:basedOn w:val="a"/>
    <w:link w:val="ae"/>
    <w:qFormat/>
    <w:pPr>
      <w:shd w:val="clear" w:color="auto" w:fill="FFFFFF"/>
      <w:spacing w:before="780" w:after="1980" w:line="0" w:lineRule="atLeast"/>
      <w:ind w:hanging="340"/>
      <w:jc w:val="right"/>
    </w:pPr>
    <w:rPr>
      <w:rFonts w:ascii="宋体" w:hAnsi="宋体" w:cs="宋体"/>
      <w:color w:val="000000"/>
      <w:spacing w:val="20"/>
      <w:kern w:val="0"/>
      <w:sz w:val="28"/>
      <w:szCs w:val="28"/>
      <w:lang w:val="zh-CN" w:bidi="zh-CN"/>
    </w:rPr>
  </w:style>
  <w:style w:type="character" w:customStyle="1" w:styleId="TimesNewRoman">
    <w:name w:val="正文文本 + Times New Roman"/>
    <w:qFormat/>
    <w:rPr>
      <w:rFonts w:ascii="Times New Roman" w:eastAsia="Times New Roman" w:hAnsi="Times New Roman" w:cs="Times New Roman"/>
      <w:color w:val="000000"/>
      <w:spacing w:val="30"/>
      <w:w w:val="100"/>
      <w:position w:val="0"/>
      <w:sz w:val="26"/>
      <w:szCs w:val="26"/>
      <w:u w:val="none"/>
      <w:shd w:val="clear" w:color="auto" w:fill="FFFFFF"/>
      <w:lang w:val="zh-CN" w:eastAsia="zh-CN" w:bidi="zh-CN"/>
    </w:rPr>
  </w:style>
  <w:style w:type="character" w:customStyle="1" w:styleId="4TimesNewRoman">
    <w:name w:val="标题 #4 + Times New Roman"/>
    <w:qFormat/>
    <w:rPr>
      <w:rFonts w:ascii="Times New Roman" w:eastAsia="Times New Roman" w:hAnsi="Times New Roman" w:cs="Times New Roman"/>
      <w:b/>
      <w:bCs/>
      <w:color w:val="000000"/>
      <w:spacing w:val="-20"/>
      <w:w w:val="100"/>
      <w:position w:val="0"/>
      <w:sz w:val="44"/>
      <w:szCs w:val="44"/>
      <w:u w:val="none"/>
      <w:shd w:val="clear" w:color="auto" w:fill="FFFFFF"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q\Desktop\&#27169;&#26495;\&#40065;&#25945;X&#20989;&#12308;&#12309;&#21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鲁教X函〔〕号.dot</Template>
  <TotalTime>1</TotalTime>
  <Pages>3</Pages>
  <Words>167</Words>
  <Characters>955</Characters>
  <Application>Microsoft Office Word</Application>
  <DocSecurity>0</DocSecurity>
  <Lines>7</Lines>
  <Paragraphs>2</Paragraphs>
  <ScaleCrop>false</ScaleCrop>
  <Company>Microsoft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山东省教育厅</dc:title>
  <dc:subject/>
  <dc:creator>文印2</dc:creator>
  <cp:keywords/>
  <cp:lastModifiedBy>焱铭 宿</cp:lastModifiedBy>
  <cp:revision>2</cp:revision>
  <cp:lastPrinted>2022-10-21T13:59:00Z</cp:lastPrinted>
  <dcterms:created xsi:type="dcterms:W3CDTF">2023-10-19T07:28:00Z</dcterms:created>
  <dcterms:modified xsi:type="dcterms:W3CDTF">2023-10-19T07:28:00Z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39C550F7539348A1A2CC5C6649D5AE67</vt:lpwstr>
  </property>
</Properties>
</file>